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343DF" w14:textId="4BF64FD6" w:rsidR="009E5B3D" w:rsidRPr="00514DF1" w:rsidRDefault="009E5B3D" w:rsidP="00514DF1">
      <w:pPr>
        <w:jc w:val="center"/>
        <w:rPr>
          <w:b/>
          <w:bCs/>
          <w:sz w:val="32"/>
          <w:szCs w:val="32"/>
          <w:u w:val="single"/>
        </w:rPr>
      </w:pPr>
      <w:r w:rsidRPr="00514DF1">
        <w:rPr>
          <w:b/>
          <w:bCs/>
          <w:sz w:val="32"/>
          <w:szCs w:val="32"/>
          <w:u w:val="single"/>
        </w:rPr>
        <w:t>Compliance Form</w:t>
      </w:r>
    </w:p>
    <w:p w14:paraId="43619C1C" w14:textId="35F2180E" w:rsidR="009E5B3D" w:rsidRPr="00514DF1" w:rsidRDefault="009E5B3D" w:rsidP="009E5B3D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rFonts w:cstheme="minorHAnsi"/>
          <w:b/>
          <w:bCs/>
          <w:color w:val="212529"/>
          <w:shd w:val="clear" w:color="auto" w:fill="FFFFFF"/>
        </w:rPr>
      </w:pPr>
      <w:r w:rsidRPr="00514DF1">
        <w:rPr>
          <w:rFonts w:cstheme="minorHAnsi"/>
          <w:b/>
          <w:bCs/>
          <w:color w:val="212529"/>
          <w:shd w:val="clear" w:color="auto" w:fill="FFFFFF"/>
        </w:rPr>
        <w:t>Date of Monitoring &amp; Evaluation</w:t>
      </w:r>
      <w:r w:rsidR="00E4329F" w:rsidRPr="00514DF1">
        <w:rPr>
          <w:rFonts w:cstheme="minorHAnsi"/>
          <w:b/>
          <w:bCs/>
          <w:color w:val="212529"/>
          <w:shd w:val="clear" w:color="auto" w:fill="FFFFFF"/>
        </w:rPr>
        <w:t>:</w:t>
      </w:r>
    </w:p>
    <w:p w14:paraId="3A6FD180" w14:textId="1E363A93" w:rsidR="009E5B3D" w:rsidRPr="009E5B3D" w:rsidRDefault="009E5B3D" w:rsidP="009E5B3D">
      <w:pPr>
        <w:pBdr>
          <w:bottom w:val="single" w:sz="12" w:space="1" w:color="auto"/>
        </w:pBdr>
        <w:ind w:left="360"/>
        <w:rPr>
          <w:rFonts w:ascii="Source Sans Pro" w:hAnsi="Source Sans Pro"/>
          <w:b/>
          <w:bCs/>
          <w:color w:val="212529"/>
          <w:shd w:val="clear" w:color="auto" w:fill="FFFFFF"/>
        </w:rPr>
      </w:pPr>
    </w:p>
    <w:p w14:paraId="6D32C658" w14:textId="2391AD40" w:rsidR="00E4329F" w:rsidRPr="00E4329F" w:rsidRDefault="00E4329F" w:rsidP="009E5B3D">
      <w:pPr>
        <w:pStyle w:val="ListParagraph"/>
        <w:numPr>
          <w:ilvl w:val="0"/>
          <w:numId w:val="1"/>
        </w:numPr>
      </w:pPr>
      <w:r>
        <w:rPr>
          <w:b/>
          <w:bCs/>
        </w:rPr>
        <w:t>Name of the firm/legal department:</w:t>
      </w:r>
    </w:p>
    <w:p w14:paraId="26B033C3" w14:textId="7E0781A5" w:rsidR="00E4329F" w:rsidRPr="00E4329F" w:rsidRDefault="00E4329F" w:rsidP="00E4329F">
      <w:pPr>
        <w:ind w:left="360"/>
        <w:rPr>
          <w:b/>
          <w:bCs/>
        </w:rPr>
      </w:pPr>
      <w:r w:rsidRPr="00E4329F">
        <w:rPr>
          <w:b/>
          <w:bCs/>
        </w:rPr>
        <w:t>__________________________________________________________________________________</w:t>
      </w:r>
    </w:p>
    <w:p w14:paraId="4BAFD8C7" w14:textId="71350182" w:rsidR="00E4329F" w:rsidRPr="00E4329F" w:rsidRDefault="00E4329F" w:rsidP="00E4329F">
      <w:pPr>
        <w:pStyle w:val="ListParagraph"/>
        <w:numPr>
          <w:ilvl w:val="0"/>
          <w:numId w:val="1"/>
        </w:numPr>
      </w:pPr>
      <w:r>
        <w:rPr>
          <w:b/>
          <w:bCs/>
        </w:rPr>
        <w:t>Official Telephone Number(s):</w:t>
      </w:r>
    </w:p>
    <w:p w14:paraId="1987B9F0" w14:textId="692BE895" w:rsidR="00E4329F" w:rsidRPr="0064401E" w:rsidRDefault="00E4329F" w:rsidP="00E4329F">
      <w:pPr>
        <w:ind w:left="360"/>
        <w:rPr>
          <w:b/>
          <w:bCs/>
        </w:rPr>
      </w:pPr>
      <w:r w:rsidRPr="0064401E">
        <w:rPr>
          <w:b/>
          <w:bCs/>
        </w:rPr>
        <w:t>__________________________________________________________________________________</w:t>
      </w:r>
    </w:p>
    <w:p w14:paraId="5AF5015B" w14:textId="7EE9EE5C" w:rsidR="00E4329F" w:rsidRPr="0064401E" w:rsidRDefault="00E4329F" w:rsidP="00E4329F">
      <w:pPr>
        <w:pStyle w:val="ListParagraph"/>
        <w:numPr>
          <w:ilvl w:val="0"/>
          <w:numId w:val="1"/>
        </w:numPr>
      </w:pPr>
      <w:r>
        <w:rPr>
          <w:b/>
          <w:bCs/>
        </w:rPr>
        <w:t>Official Email Address(es):</w:t>
      </w:r>
    </w:p>
    <w:p w14:paraId="6F6A435E" w14:textId="75CDABD9" w:rsidR="0064401E" w:rsidRPr="0064401E" w:rsidRDefault="0064401E" w:rsidP="0064401E">
      <w:pPr>
        <w:ind w:left="360"/>
        <w:rPr>
          <w:b/>
          <w:bCs/>
        </w:rPr>
      </w:pPr>
      <w:r w:rsidRPr="0064401E">
        <w:rPr>
          <w:b/>
          <w:bCs/>
        </w:rPr>
        <w:t>__________________________________________________________________________________</w:t>
      </w:r>
    </w:p>
    <w:p w14:paraId="7911EFA7" w14:textId="01058444" w:rsidR="009E5B3D" w:rsidRPr="009E5B3D" w:rsidRDefault="009E5B3D" w:rsidP="00E4329F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00CE0F" wp14:editId="1FF5A9FD">
                <wp:simplePos x="0" y="0"/>
                <wp:positionH relativeFrom="margin">
                  <wp:posOffset>2519363</wp:posOffset>
                </wp:positionH>
                <wp:positionV relativeFrom="paragraph">
                  <wp:posOffset>187960</wp:posOffset>
                </wp:positionV>
                <wp:extent cx="366712" cy="161925"/>
                <wp:effectExtent l="0" t="0" r="1460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712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4936BE" id="Rectangle 2" o:spid="_x0000_s1026" style="position:absolute;margin-left:198.4pt;margin-top:14.8pt;width:28.8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FF59A" wp14:editId="2714100E">
                <wp:simplePos x="0" y="0"/>
                <wp:positionH relativeFrom="margin">
                  <wp:align>right</wp:align>
                </wp:positionH>
                <wp:positionV relativeFrom="paragraph">
                  <wp:posOffset>187960</wp:posOffset>
                </wp:positionV>
                <wp:extent cx="1438275" cy="1809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7BDBF6" id="Rectangle 1" o:spid="_x0000_s1026" style="position:absolute;margin-left:62.05pt;margin-top:14.8pt;width:113.25pt;height:14.2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" fillcolor="white [3201]" strokecolor="black [3200]" strokeweight="1pt">
                <w10:wrap anchorx="margin"/>
              </v:rect>
            </w:pict>
          </mc:Fallback>
        </mc:AlternateContent>
      </w:r>
      <w:r w:rsidRPr="00E4329F">
        <w:rPr>
          <w:rFonts w:ascii="Source Sans Pro" w:hAnsi="Source Sans Pro"/>
          <w:b/>
          <w:bCs/>
          <w:color w:val="212529"/>
          <w:shd w:val="clear" w:color="auto" w:fill="FFFFFF"/>
        </w:rPr>
        <w:t>Does the firm have a certificate of Approval of chambers for year 2022?</w:t>
      </w:r>
    </w:p>
    <w:p w14:paraId="3E077A41" w14:textId="71F58203" w:rsidR="009E5B3D" w:rsidRDefault="009E5B3D" w:rsidP="009E5B3D">
      <w:pPr>
        <w:pStyle w:val="ListParagraph"/>
        <w:rPr>
          <w:rFonts w:ascii="Source Sans Pro" w:hAnsi="Source Sans Pro"/>
          <w:b/>
          <w:bCs/>
          <w:color w:val="212529"/>
          <w:shd w:val="clear" w:color="auto" w:fill="FFFFFF"/>
        </w:rPr>
      </w:pPr>
      <w:r>
        <w:rPr>
          <w:rFonts w:ascii="Source Sans Pro" w:hAnsi="Source Sans Pro"/>
          <w:b/>
          <w:bCs/>
          <w:noProof/>
          <w:color w:val="21252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57623A" wp14:editId="4AF7E1CF">
                <wp:simplePos x="0" y="0"/>
                <wp:positionH relativeFrom="margin">
                  <wp:posOffset>671195</wp:posOffset>
                </wp:positionH>
                <wp:positionV relativeFrom="paragraph">
                  <wp:posOffset>3493</wp:posOffset>
                </wp:positionV>
                <wp:extent cx="366712" cy="161925"/>
                <wp:effectExtent l="0" t="0" r="1460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712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A21FBF" id="Rectangle 3" o:spid="_x0000_s1026" style="position:absolute;margin-left:52.85pt;margin-top:.3pt;width:28.8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Source Sans Pro" w:hAnsi="Source Sans Pro"/>
          <w:b/>
          <w:bCs/>
          <w:color w:val="212529"/>
          <w:shd w:val="clear" w:color="auto" w:fill="FFFFFF"/>
        </w:rPr>
        <w:t>No</w:t>
      </w:r>
      <w:r>
        <w:rPr>
          <w:rFonts w:ascii="Source Sans Pro" w:hAnsi="Source Sans Pro"/>
          <w:b/>
          <w:bCs/>
          <w:color w:val="212529"/>
          <w:shd w:val="clear" w:color="auto" w:fill="FFFFFF"/>
        </w:rPr>
        <w:tab/>
      </w:r>
      <w:r>
        <w:rPr>
          <w:rFonts w:ascii="Source Sans Pro" w:hAnsi="Source Sans Pro"/>
          <w:b/>
          <w:bCs/>
          <w:color w:val="212529"/>
          <w:shd w:val="clear" w:color="auto" w:fill="FFFFFF"/>
        </w:rPr>
        <w:tab/>
      </w:r>
      <w:r>
        <w:rPr>
          <w:rFonts w:ascii="Source Sans Pro" w:hAnsi="Source Sans Pro"/>
          <w:b/>
          <w:bCs/>
          <w:color w:val="212529"/>
          <w:shd w:val="clear" w:color="auto" w:fill="FFFFFF"/>
        </w:rPr>
        <w:tab/>
      </w:r>
      <w:r>
        <w:rPr>
          <w:rFonts w:ascii="Source Sans Pro" w:hAnsi="Source Sans Pro"/>
          <w:b/>
          <w:bCs/>
          <w:color w:val="212529"/>
          <w:shd w:val="clear" w:color="auto" w:fill="FFFFFF"/>
        </w:rPr>
        <w:tab/>
        <w:t>Yes</w:t>
      </w:r>
      <w:r>
        <w:rPr>
          <w:rFonts w:ascii="Source Sans Pro" w:hAnsi="Source Sans Pro"/>
          <w:b/>
          <w:bCs/>
          <w:color w:val="212529"/>
          <w:shd w:val="clear" w:color="auto" w:fill="FFFFFF"/>
        </w:rPr>
        <w:tab/>
      </w:r>
      <w:r>
        <w:rPr>
          <w:rFonts w:ascii="Source Sans Pro" w:hAnsi="Source Sans Pro"/>
          <w:b/>
          <w:bCs/>
          <w:color w:val="212529"/>
          <w:shd w:val="clear" w:color="auto" w:fill="FFFFFF"/>
        </w:rPr>
        <w:tab/>
      </w:r>
      <w:r>
        <w:rPr>
          <w:rFonts w:ascii="Source Sans Pro" w:hAnsi="Source Sans Pro"/>
          <w:b/>
          <w:bCs/>
          <w:color w:val="212529"/>
          <w:shd w:val="clear" w:color="auto" w:fill="FFFFFF"/>
        </w:rPr>
        <w:tab/>
      </w:r>
      <w:r>
        <w:rPr>
          <w:rFonts w:ascii="Source Sans Pro" w:hAnsi="Source Sans Pro"/>
          <w:b/>
          <w:bCs/>
          <w:color w:val="212529"/>
          <w:shd w:val="clear" w:color="auto" w:fill="FFFFFF"/>
        </w:rPr>
        <w:tab/>
        <w:t>Date:</w:t>
      </w:r>
    </w:p>
    <w:p w14:paraId="72899384" w14:textId="22ED147C" w:rsidR="009E5B3D" w:rsidRDefault="009E5B3D" w:rsidP="009E5B3D">
      <w:pPr>
        <w:pStyle w:val="ListParagraph"/>
        <w:rPr>
          <w:rFonts w:ascii="Source Sans Pro" w:hAnsi="Source Sans Pro"/>
          <w:b/>
          <w:bCs/>
          <w:color w:val="212529"/>
          <w:shd w:val="clear" w:color="auto" w:fill="FFFFFF"/>
        </w:rPr>
      </w:pPr>
    </w:p>
    <w:p w14:paraId="7C379151" w14:textId="411CC2CB" w:rsidR="009E5B3D" w:rsidRPr="009E5B3D" w:rsidRDefault="009E5B3D" w:rsidP="009E5B3D">
      <w:pPr>
        <w:pStyle w:val="ListParagraph"/>
        <w:numPr>
          <w:ilvl w:val="0"/>
          <w:numId w:val="1"/>
        </w:numPr>
      </w:pPr>
      <w:r w:rsidRPr="009E5B3D">
        <w:rPr>
          <w:rFonts w:ascii="Source Sans Pro" w:hAnsi="Source Sans Pro"/>
          <w:b/>
          <w:bCs/>
          <w:color w:val="212529"/>
          <w:shd w:val="clear" w:color="auto" w:fill="FFFFFF"/>
        </w:rPr>
        <w:t>Advocate Chamber's Requirements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92"/>
        <w:gridCol w:w="7474"/>
        <w:gridCol w:w="759"/>
      </w:tblGrid>
      <w:tr w:rsidR="009E5B3D" w:rsidRPr="00C92335" w14:paraId="3BAE324A" w14:textId="77777777" w:rsidTr="00C92335">
        <w:tc>
          <w:tcPr>
            <w:tcW w:w="492" w:type="dxa"/>
          </w:tcPr>
          <w:p w14:paraId="4B2E207C" w14:textId="0DB16B34" w:rsidR="009E5B3D" w:rsidRPr="00C92335" w:rsidRDefault="00C92335" w:rsidP="009E5B3D">
            <w:pPr>
              <w:pStyle w:val="ListParagraph"/>
              <w:ind w:left="0"/>
              <w:rPr>
                <w:b/>
                <w:bCs/>
              </w:rPr>
            </w:pPr>
            <w:r w:rsidRPr="00C92335">
              <w:rPr>
                <w:b/>
                <w:bCs/>
              </w:rPr>
              <w:t>#</w:t>
            </w:r>
          </w:p>
        </w:tc>
        <w:tc>
          <w:tcPr>
            <w:tcW w:w="7474" w:type="dxa"/>
          </w:tcPr>
          <w:p w14:paraId="43A124B1" w14:textId="544626EE" w:rsidR="009E5B3D" w:rsidRPr="00C92335" w:rsidRDefault="00C92335" w:rsidP="009E5B3D">
            <w:pPr>
              <w:pStyle w:val="ListParagraph"/>
              <w:ind w:left="0"/>
              <w:rPr>
                <w:b/>
                <w:bCs/>
              </w:rPr>
            </w:pPr>
            <w:r w:rsidRPr="00C92335">
              <w:rPr>
                <w:b/>
                <w:bCs/>
              </w:rPr>
              <w:t>Criteria</w:t>
            </w:r>
          </w:p>
        </w:tc>
        <w:tc>
          <w:tcPr>
            <w:tcW w:w="759" w:type="dxa"/>
          </w:tcPr>
          <w:p w14:paraId="18096681" w14:textId="2CF9FC26" w:rsidR="009E5B3D" w:rsidRPr="00C92335" w:rsidRDefault="00C92335" w:rsidP="009E5B3D">
            <w:pPr>
              <w:pStyle w:val="ListParagraph"/>
              <w:ind w:left="0"/>
              <w:rPr>
                <w:b/>
                <w:bCs/>
              </w:rPr>
            </w:pPr>
            <w:r w:rsidRPr="00C92335">
              <w:rPr>
                <w:b/>
                <w:bCs/>
              </w:rPr>
              <w:t>Check</w:t>
            </w:r>
          </w:p>
        </w:tc>
      </w:tr>
      <w:tr w:rsidR="009E5B3D" w14:paraId="2B2B595D" w14:textId="77777777" w:rsidTr="00C92335">
        <w:tc>
          <w:tcPr>
            <w:tcW w:w="492" w:type="dxa"/>
          </w:tcPr>
          <w:p w14:paraId="24CC090A" w14:textId="3C78AB7F" w:rsidR="009E5B3D" w:rsidRPr="00C92335" w:rsidRDefault="00C92335" w:rsidP="009E5B3D">
            <w:pPr>
              <w:pStyle w:val="ListParagraph"/>
              <w:ind w:left="0"/>
              <w:rPr>
                <w:b/>
                <w:bCs/>
              </w:rPr>
            </w:pPr>
            <w:r w:rsidRPr="00C92335">
              <w:rPr>
                <w:b/>
                <w:bCs/>
              </w:rPr>
              <w:t>1</w:t>
            </w:r>
            <w:r>
              <w:rPr>
                <w:b/>
                <w:bCs/>
              </w:rPr>
              <w:t>)</w:t>
            </w:r>
          </w:p>
        </w:tc>
        <w:tc>
          <w:tcPr>
            <w:tcW w:w="7474" w:type="dxa"/>
          </w:tcPr>
          <w:p w14:paraId="42839B66" w14:textId="45152419" w:rsidR="009E5B3D" w:rsidRDefault="00C92335" w:rsidP="009E5B3D">
            <w:pPr>
              <w:pStyle w:val="ListParagraph"/>
              <w:ind w:left="0"/>
            </w:pPr>
            <w:r>
              <w:rPr>
                <w:rFonts w:ascii="Source Sans Pro" w:hAnsi="Source Sans Pro"/>
                <w:color w:val="212529"/>
                <w:shd w:val="clear" w:color="auto" w:fill="FFFFFF"/>
              </w:rPr>
              <w:t>A Suitable desk for an advocate</w:t>
            </w:r>
          </w:p>
        </w:tc>
        <w:tc>
          <w:tcPr>
            <w:tcW w:w="759" w:type="dxa"/>
          </w:tcPr>
          <w:p w14:paraId="4DED7EEE" w14:textId="77777777" w:rsidR="009E5B3D" w:rsidRDefault="009E5B3D" w:rsidP="009E5B3D">
            <w:pPr>
              <w:pStyle w:val="ListParagraph"/>
              <w:ind w:left="0"/>
            </w:pPr>
          </w:p>
        </w:tc>
      </w:tr>
      <w:tr w:rsidR="009E5B3D" w14:paraId="25FA0BBB" w14:textId="77777777" w:rsidTr="00C92335">
        <w:tc>
          <w:tcPr>
            <w:tcW w:w="492" w:type="dxa"/>
          </w:tcPr>
          <w:p w14:paraId="391003A7" w14:textId="7C58046B" w:rsidR="009E5B3D" w:rsidRPr="00C92335" w:rsidRDefault="00C92335" w:rsidP="009E5B3D">
            <w:pPr>
              <w:pStyle w:val="ListParagraph"/>
              <w:ind w:left="0"/>
              <w:rPr>
                <w:b/>
                <w:bCs/>
              </w:rPr>
            </w:pPr>
            <w:r w:rsidRPr="00C92335">
              <w:rPr>
                <w:b/>
                <w:bCs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7474" w:type="dxa"/>
          </w:tcPr>
          <w:p w14:paraId="3668E05B" w14:textId="48EB054E" w:rsidR="009E5B3D" w:rsidRDefault="00C92335" w:rsidP="009E5B3D">
            <w:pPr>
              <w:pStyle w:val="ListParagraph"/>
              <w:ind w:left="0"/>
            </w:pPr>
            <w:r>
              <w:rPr>
                <w:rFonts w:ascii="Source Sans Pro" w:hAnsi="Source Sans Pro"/>
                <w:color w:val="212529"/>
                <w:shd w:val="clear" w:color="auto" w:fill="FFFFFF"/>
              </w:rPr>
              <w:t>A room for advocates and another; for a clerk, secretary and Cashier</w:t>
            </w:r>
          </w:p>
        </w:tc>
        <w:tc>
          <w:tcPr>
            <w:tcW w:w="759" w:type="dxa"/>
          </w:tcPr>
          <w:p w14:paraId="7073CFDC" w14:textId="77777777" w:rsidR="009E5B3D" w:rsidRDefault="009E5B3D" w:rsidP="009E5B3D">
            <w:pPr>
              <w:pStyle w:val="ListParagraph"/>
              <w:ind w:left="0"/>
            </w:pPr>
          </w:p>
        </w:tc>
      </w:tr>
      <w:tr w:rsidR="00C92335" w14:paraId="4E1EAE62" w14:textId="77777777" w:rsidTr="00C92335">
        <w:tc>
          <w:tcPr>
            <w:tcW w:w="492" w:type="dxa"/>
          </w:tcPr>
          <w:p w14:paraId="6A12EE4A" w14:textId="57AE828B" w:rsidR="00C92335" w:rsidRPr="00C92335" w:rsidRDefault="00C92335" w:rsidP="009E5B3D">
            <w:pPr>
              <w:pStyle w:val="ListParagraph"/>
              <w:ind w:left="0"/>
              <w:rPr>
                <w:b/>
                <w:bCs/>
              </w:rPr>
            </w:pPr>
            <w:r w:rsidRPr="00C92335">
              <w:rPr>
                <w:b/>
                <w:bCs/>
              </w:rPr>
              <w:t>3</w:t>
            </w:r>
            <w:r>
              <w:rPr>
                <w:b/>
                <w:bCs/>
              </w:rPr>
              <w:t>)</w:t>
            </w:r>
          </w:p>
        </w:tc>
        <w:tc>
          <w:tcPr>
            <w:tcW w:w="7474" w:type="dxa"/>
          </w:tcPr>
          <w:p w14:paraId="734C77BA" w14:textId="13ADA98B" w:rsidR="00C92335" w:rsidRDefault="00C92335" w:rsidP="009E5B3D">
            <w:pPr>
              <w:pStyle w:val="ListParagraph"/>
              <w:ind w:left="0"/>
            </w:pPr>
            <w:r>
              <w:rPr>
                <w:rFonts w:ascii="Source Sans Pro" w:hAnsi="Source Sans Pro"/>
                <w:color w:val="212529"/>
                <w:shd w:val="clear" w:color="auto" w:fill="FFFFFF"/>
              </w:rPr>
              <w:t>A Secretarial desk and computer and a typewriter</w:t>
            </w:r>
          </w:p>
        </w:tc>
        <w:tc>
          <w:tcPr>
            <w:tcW w:w="759" w:type="dxa"/>
          </w:tcPr>
          <w:p w14:paraId="579A1B85" w14:textId="77777777" w:rsidR="00C92335" w:rsidRDefault="00C92335" w:rsidP="009E5B3D">
            <w:pPr>
              <w:pStyle w:val="ListParagraph"/>
              <w:ind w:left="0"/>
            </w:pPr>
          </w:p>
        </w:tc>
      </w:tr>
      <w:tr w:rsidR="009E5B3D" w14:paraId="63AAE436" w14:textId="77777777" w:rsidTr="00C92335">
        <w:tc>
          <w:tcPr>
            <w:tcW w:w="492" w:type="dxa"/>
          </w:tcPr>
          <w:p w14:paraId="04A0D27D" w14:textId="5CD2EA22" w:rsidR="009E5B3D" w:rsidRPr="00C92335" w:rsidRDefault="00C92335" w:rsidP="009E5B3D">
            <w:pPr>
              <w:pStyle w:val="ListParagraph"/>
              <w:ind w:left="0"/>
              <w:rPr>
                <w:b/>
                <w:bCs/>
              </w:rPr>
            </w:pPr>
            <w:r w:rsidRPr="00C92335">
              <w:rPr>
                <w:b/>
                <w:bCs/>
              </w:rPr>
              <w:t>4</w:t>
            </w:r>
            <w:r>
              <w:rPr>
                <w:b/>
                <w:bCs/>
              </w:rPr>
              <w:t>)</w:t>
            </w:r>
          </w:p>
        </w:tc>
        <w:tc>
          <w:tcPr>
            <w:tcW w:w="7474" w:type="dxa"/>
          </w:tcPr>
          <w:p w14:paraId="28B7B8D0" w14:textId="21EEC3A6" w:rsidR="009E5B3D" w:rsidRDefault="00C92335" w:rsidP="009E5B3D">
            <w:pPr>
              <w:pStyle w:val="ListParagraph"/>
              <w:ind w:left="0"/>
            </w:pPr>
            <w:r>
              <w:rPr>
                <w:rFonts w:ascii="Source Sans Pro" w:hAnsi="Source Sans Pro"/>
                <w:color w:val="212529"/>
                <w:shd w:val="clear" w:color="auto" w:fill="FFFFFF"/>
              </w:rPr>
              <w:t>A reception with chairs or benches for clients</w:t>
            </w:r>
          </w:p>
        </w:tc>
        <w:tc>
          <w:tcPr>
            <w:tcW w:w="759" w:type="dxa"/>
          </w:tcPr>
          <w:p w14:paraId="2B39CE45" w14:textId="77777777" w:rsidR="009E5B3D" w:rsidRDefault="009E5B3D" w:rsidP="009E5B3D">
            <w:pPr>
              <w:pStyle w:val="ListParagraph"/>
              <w:ind w:left="0"/>
            </w:pPr>
          </w:p>
        </w:tc>
      </w:tr>
      <w:tr w:rsidR="009E5B3D" w14:paraId="62D6C642" w14:textId="77777777" w:rsidTr="00C92335">
        <w:tc>
          <w:tcPr>
            <w:tcW w:w="492" w:type="dxa"/>
          </w:tcPr>
          <w:p w14:paraId="2E01DFD5" w14:textId="226CF9D0" w:rsidR="009E5B3D" w:rsidRPr="00C92335" w:rsidRDefault="00C92335" w:rsidP="009E5B3D">
            <w:pPr>
              <w:pStyle w:val="ListParagraph"/>
              <w:ind w:left="0"/>
              <w:rPr>
                <w:b/>
                <w:bCs/>
              </w:rPr>
            </w:pPr>
            <w:r w:rsidRPr="00C92335">
              <w:rPr>
                <w:b/>
                <w:bCs/>
              </w:rPr>
              <w:t>5</w:t>
            </w:r>
            <w:r>
              <w:rPr>
                <w:b/>
                <w:bCs/>
              </w:rPr>
              <w:t>)</w:t>
            </w:r>
          </w:p>
        </w:tc>
        <w:tc>
          <w:tcPr>
            <w:tcW w:w="7474" w:type="dxa"/>
          </w:tcPr>
          <w:p w14:paraId="18F4BDA8" w14:textId="03EBC785" w:rsidR="009E5B3D" w:rsidRDefault="00C92335" w:rsidP="009E5B3D">
            <w:pPr>
              <w:pStyle w:val="ListParagraph"/>
              <w:ind w:left="0"/>
            </w:pPr>
            <w:r>
              <w:rPr>
                <w:rFonts w:ascii="Source Sans Pro" w:hAnsi="Source Sans Pro"/>
                <w:color w:val="212529"/>
                <w:shd w:val="clear" w:color="auto" w:fill="FFFFFF"/>
              </w:rPr>
              <w:t>A bookshelf</w:t>
            </w:r>
          </w:p>
        </w:tc>
        <w:tc>
          <w:tcPr>
            <w:tcW w:w="759" w:type="dxa"/>
          </w:tcPr>
          <w:p w14:paraId="001C9041" w14:textId="77777777" w:rsidR="009E5B3D" w:rsidRDefault="009E5B3D" w:rsidP="009E5B3D">
            <w:pPr>
              <w:pStyle w:val="ListParagraph"/>
              <w:ind w:left="0"/>
            </w:pPr>
          </w:p>
        </w:tc>
      </w:tr>
      <w:tr w:rsidR="009E5B3D" w14:paraId="0DE1AAF2" w14:textId="77777777" w:rsidTr="00C92335">
        <w:tc>
          <w:tcPr>
            <w:tcW w:w="492" w:type="dxa"/>
          </w:tcPr>
          <w:p w14:paraId="6480B81A" w14:textId="49B863C6" w:rsidR="009E5B3D" w:rsidRPr="00C92335" w:rsidRDefault="00C92335" w:rsidP="009E5B3D">
            <w:pPr>
              <w:pStyle w:val="ListParagraph"/>
              <w:ind w:left="0"/>
              <w:rPr>
                <w:b/>
                <w:bCs/>
              </w:rPr>
            </w:pPr>
            <w:r w:rsidRPr="00C92335">
              <w:rPr>
                <w:b/>
                <w:bCs/>
              </w:rPr>
              <w:t>6</w:t>
            </w:r>
            <w:r>
              <w:rPr>
                <w:b/>
                <w:bCs/>
              </w:rPr>
              <w:t>)</w:t>
            </w:r>
          </w:p>
        </w:tc>
        <w:tc>
          <w:tcPr>
            <w:tcW w:w="7474" w:type="dxa"/>
          </w:tcPr>
          <w:p w14:paraId="3923BBC6" w14:textId="4EA04592" w:rsidR="009E5B3D" w:rsidRDefault="00C92335" w:rsidP="009E5B3D">
            <w:pPr>
              <w:pStyle w:val="ListParagraph"/>
              <w:ind w:left="0"/>
            </w:pPr>
            <w:r>
              <w:rPr>
                <w:rFonts w:ascii="Source Sans Pro" w:hAnsi="Source Sans Pro"/>
                <w:color w:val="212529"/>
                <w:shd w:val="clear" w:color="auto" w:fill="FFFFFF"/>
              </w:rPr>
              <w:t>A chest of drawers or a filing cabinet</w:t>
            </w:r>
          </w:p>
        </w:tc>
        <w:tc>
          <w:tcPr>
            <w:tcW w:w="759" w:type="dxa"/>
          </w:tcPr>
          <w:p w14:paraId="2AE77E36" w14:textId="77777777" w:rsidR="009E5B3D" w:rsidRDefault="009E5B3D" w:rsidP="009E5B3D">
            <w:pPr>
              <w:pStyle w:val="ListParagraph"/>
              <w:ind w:left="0"/>
            </w:pPr>
          </w:p>
        </w:tc>
      </w:tr>
      <w:tr w:rsidR="009E5B3D" w14:paraId="149EA999" w14:textId="77777777" w:rsidTr="00C92335">
        <w:tc>
          <w:tcPr>
            <w:tcW w:w="492" w:type="dxa"/>
          </w:tcPr>
          <w:p w14:paraId="2567CAC6" w14:textId="41D87A25" w:rsidR="009E5B3D" w:rsidRPr="00C92335" w:rsidRDefault="00C92335" w:rsidP="009E5B3D">
            <w:pPr>
              <w:pStyle w:val="ListParagraph"/>
              <w:ind w:left="0"/>
              <w:rPr>
                <w:b/>
                <w:bCs/>
              </w:rPr>
            </w:pPr>
            <w:r w:rsidRPr="00C92335">
              <w:rPr>
                <w:b/>
                <w:bCs/>
              </w:rPr>
              <w:t>7</w:t>
            </w:r>
            <w:r>
              <w:rPr>
                <w:b/>
                <w:bCs/>
              </w:rPr>
              <w:t>)</w:t>
            </w:r>
          </w:p>
        </w:tc>
        <w:tc>
          <w:tcPr>
            <w:tcW w:w="7474" w:type="dxa"/>
          </w:tcPr>
          <w:p w14:paraId="19DAE500" w14:textId="60339EF4" w:rsidR="009E5B3D" w:rsidRDefault="00C92335" w:rsidP="009E5B3D">
            <w:pPr>
              <w:pStyle w:val="ListParagraph"/>
              <w:ind w:left="0"/>
            </w:pPr>
            <w:r>
              <w:rPr>
                <w:rFonts w:ascii="Source Sans Pro" w:hAnsi="Source Sans Pro"/>
                <w:color w:val="212529"/>
                <w:shd w:val="clear" w:color="auto" w:fill="FFFFFF"/>
              </w:rPr>
              <w:t>A reasonable collection of reference law books including a full set of the revised laws of Uganda 2000;</w:t>
            </w:r>
          </w:p>
        </w:tc>
        <w:tc>
          <w:tcPr>
            <w:tcW w:w="759" w:type="dxa"/>
          </w:tcPr>
          <w:p w14:paraId="7D8FE705" w14:textId="77777777" w:rsidR="009E5B3D" w:rsidRDefault="009E5B3D" w:rsidP="009E5B3D">
            <w:pPr>
              <w:pStyle w:val="ListParagraph"/>
              <w:ind w:left="0"/>
            </w:pPr>
          </w:p>
        </w:tc>
      </w:tr>
      <w:tr w:rsidR="009E5B3D" w14:paraId="29DCF4C5" w14:textId="77777777" w:rsidTr="00C92335">
        <w:tc>
          <w:tcPr>
            <w:tcW w:w="492" w:type="dxa"/>
          </w:tcPr>
          <w:p w14:paraId="25DD12F3" w14:textId="39467A61" w:rsidR="009E5B3D" w:rsidRPr="00C92335" w:rsidRDefault="00C92335" w:rsidP="009E5B3D">
            <w:pPr>
              <w:pStyle w:val="ListParagraph"/>
              <w:ind w:left="0"/>
              <w:rPr>
                <w:b/>
                <w:bCs/>
              </w:rPr>
            </w:pPr>
            <w:r w:rsidRPr="00C92335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) </w:t>
            </w:r>
          </w:p>
        </w:tc>
        <w:tc>
          <w:tcPr>
            <w:tcW w:w="7474" w:type="dxa"/>
          </w:tcPr>
          <w:p w14:paraId="2D2CA8E1" w14:textId="75225764" w:rsidR="009E5B3D" w:rsidRDefault="00C92335" w:rsidP="009E5B3D">
            <w:pPr>
              <w:pStyle w:val="ListParagraph"/>
              <w:ind w:left="0"/>
            </w:pPr>
            <w:r>
              <w:rPr>
                <w:rFonts w:ascii="Source Sans Pro" w:hAnsi="Source Sans Pro"/>
                <w:color w:val="212529"/>
                <w:shd w:val="clear" w:color="auto" w:fill="FFFFFF"/>
              </w:rPr>
              <w:t>Access to a toilet and Sanitary facilities</w:t>
            </w:r>
          </w:p>
        </w:tc>
        <w:tc>
          <w:tcPr>
            <w:tcW w:w="759" w:type="dxa"/>
          </w:tcPr>
          <w:p w14:paraId="255786D9" w14:textId="77777777" w:rsidR="009E5B3D" w:rsidRDefault="009E5B3D" w:rsidP="009E5B3D">
            <w:pPr>
              <w:pStyle w:val="ListParagraph"/>
              <w:ind w:left="0"/>
            </w:pPr>
          </w:p>
        </w:tc>
      </w:tr>
      <w:tr w:rsidR="00C92335" w14:paraId="58CB7859" w14:textId="77777777" w:rsidTr="00C92335">
        <w:tc>
          <w:tcPr>
            <w:tcW w:w="492" w:type="dxa"/>
          </w:tcPr>
          <w:p w14:paraId="673E31A9" w14:textId="4E9A0B73" w:rsidR="00C92335" w:rsidRPr="00C92335" w:rsidRDefault="00C92335" w:rsidP="009E5B3D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9)</w:t>
            </w:r>
          </w:p>
        </w:tc>
        <w:tc>
          <w:tcPr>
            <w:tcW w:w="7474" w:type="dxa"/>
          </w:tcPr>
          <w:p w14:paraId="580404F2" w14:textId="6605C92D" w:rsidR="00C92335" w:rsidRDefault="00C92335" w:rsidP="009E5B3D">
            <w:pPr>
              <w:pStyle w:val="ListParagraph"/>
              <w:ind w:left="0"/>
              <w:rPr>
                <w:rFonts w:ascii="Source Sans Pro" w:hAnsi="Source Sans Pro"/>
                <w:color w:val="212529"/>
                <w:shd w:val="clear" w:color="auto" w:fill="FFFFFF"/>
              </w:rPr>
            </w:pPr>
            <w:r>
              <w:rPr>
                <w:rFonts w:ascii="Source Sans Pro" w:hAnsi="Source Sans Pro"/>
                <w:color w:val="212529"/>
                <w:shd w:val="clear" w:color="auto" w:fill="FFFFFF"/>
              </w:rPr>
              <w:t>Books of Accounts</w:t>
            </w:r>
          </w:p>
        </w:tc>
        <w:tc>
          <w:tcPr>
            <w:tcW w:w="759" w:type="dxa"/>
          </w:tcPr>
          <w:p w14:paraId="2D3EAEFA" w14:textId="77777777" w:rsidR="00C92335" w:rsidRDefault="00C92335" w:rsidP="009E5B3D">
            <w:pPr>
              <w:pStyle w:val="ListParagraph"/>
              <w:ind w:left="0"/>
            </w:pPr>
          </w:p>
        </w:tc>
      </w:tr>
    </w:tbl>
    <w:p w14:paraId="0769BB2B" w14:textId="7259CB5C" w:rsidR="009E5B3D" w:rsidRDefault="009E5B3D" w:rsidP="009E5B3D">
      <w:pPr>
        <w:pStyle w:val="ListParagraph"/>
      </w:pPr>
    </w:p>
    <w:p w14:paraId="5EBDC1CD" w14:textId="608A5E5F" w:rsidR="00C92335" w:rsidRPr="00D87C49" w:rsidRDefault="00D87C49" w:rsidP="00C92335">
      <w:pPr>
        <w:pStyle w:val="ListParagraph"/>
        <w:numPr>
          <w:ilvl w:val="0"/>
          <w:numId w:val="1"/>
        </w:numPr>
      </w:pPr>
      <w:r>
        <w:rPr>
          <w:rFonts w:ascii="Source Sans Pro" w:hAnsi="Source Sans Pro"/>
          <w:b/>
          <w:bCs/>
          <w:color w:val="212529"/>
          <w:shd w:val="clear" w:color="auto" w:fill="FFFFFF"/>
        </w:rPr>
        <w:t>Law Firm/Legal department Focal Person(s)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87C49" w14:paraId="6B870C42" w14:textId="77777777" w:rsidTr="00D87C49">
        <w:tc>
          <w:tcPr>
            <w:tcW w:w="3116" w:type="dxa"/>
          </w:tcPr>
          <w:p w14:paraId="426FCC8D" w14:textId="2FB53909" w:rsidR="00D87C49" w:rsidRPr="00D87C49" w:rsidRDefault="00D87C49" w:rsidP="00D87C49">
            <w:pPr>
              <w:rPr>
                <w:b/>
                <w:bCs/>
              </w:rPr>
            </w:pPr>
            <w:r w:rsidRPr="00D87C49">
              <w:rPr>
                <w:b/>
                <w:bCs/>
              </w:rPr>
              <w:t>Name(s)</w:t>
            </w:r>
          </w:p>
        </w:tc>
        <w:tc>
          <w:tcPr>
            <w:tcW w:w="3117" w:type="dxa"/>
          </w:tcPr>
          <w:p w14:paraId="56070AD9" w14:textId="42DEAD27" w:rsidR="00D87C49" w:rsidRPr="00D87C49" w:rsidRDefault="00D87C49" w:rsidP="00D87C49">
            <w:pPr>
              <w:rPr>
                <w:b/>
                <w:bCs/>
              </w:rPr>
            </w:pPr>
            <w:r w:rsidRPr="00D87C49">
              <w:rPr>
                <w:b/>
                <w:bCs/>
              </w:rPr>
              <w:t>Telephone (WhatsApp)</w:t>
            </w:r>
          </w:p>
        </w:tc>
        <w:tc>
          <w:tcPr>
            <w:tcW w:w="3117" w:type="dxa"/>
          </w:tcPr>
          <w:p w14:paraId="67380790" w14:textId="63B2943D" w:rsidR="00D87C49" w:rsidRPr="00D87C49" w:rsidRDefault="00D87C49" w:rsidP="00D87C49">
            <w:pPr>
              <w:rPr>
                <w:b/>
                <w:bCs/>
              </w:rPr>
            </w:pPr>
            <w:r w:rsidRPr="00D87C49">
              <w:rPr>
                <w:b/>
                <w:bCs/>
              </w:rPr>
              <w:t>Official Email</w:t>
            </w:r>
          </w:p>
        </w:tc>
      </w:tr>
      <w:tr w:rsidR="00D87C49" w14:paraId="20A15986" w14:textId="77777777" w:rsidTr="00D87C49">
        <w:tc>
          <w:tcPr>
            <w:tcW w:w="3116" w:type="dxa"/>
          </w:tcPr>
          <w:p w14:paraId="36EE1DDD" w14:textId="77777777" w:rsidR="00D87C49" w:rsidRDefault="00D87C49" w:rsidP="00D87C49"/>
        </w:tc>
        <w:tc>
          <w:tcPr>
            <w:tcW w:w="3117" w:type="dxa"/>
          </w:tcPr>
          <w:p w14:paraId="67FC71B0" w14:textId="77777777" w:rsidR="00D87C49" w:rsidRDefault="00D87C49" w:rsidP="00D87C49"/>
        </w:tc>
        <w:tc>
          <w:tcPr>
            <w:tcW w:w="3117" w:type="dxa"/>
          </w:tcPr>
          <w:p w14:paraId="5AA254F0" w14:textId="77777777" w:rsidR="00D87C49" w:rsidRDefault="00D87C49" w:rsidP="00D87C49"/>
        </w:tc>
      </w:tr>
      <w:tr w:rsidR="00D87C49" w14:paraId="0753048E" w14:textId="77777777" w:rsidTr="00D87C49">
        <w:tc>
          <w:tcPr>
            <w:tcW w:w="3116" w:type="dxa"/>
          </w:tcPr>
          <w:p w14:paraId="68F43774" w14:textId="77777777" w:rsidR="00D87C49" w:rsidRDefault="00D87C49" w:rsidP="00D87C49"/>
        </w:tc>
        <w:tc>
          <w:tcPr>
            <w:tcW w:w="3117" w:type="dxa"/>
          </w:tcPr>
          <w:p w14:paraId="7C004BCE" w14:textId="77777777" w:rsidR="00D87C49" w:rsidRDefault="00D87C49" w:rsidP="00D87C49"/>
        </w:tc>
        <w:tc>
          <w:tcPr>
            <w:tcW w:w="3117" w:type="dxa"/>
          </w:tcPr>
          <w:p w14:paraId="326928E7" w14:textId="77777777" w:rsidR="00D87C49" w:rsidRDefault="00D87C49" w:rsidP="00D87C49"/>
        </w:tc>
      </w:tr>
      <w:tr w:rsidR="00D87C49" w14:paraId="317401B3" w14:textId="77777777" w:rsidTr="00D87C49">
        <w:tc>
          <w:tcPr>
            <w:tcW w:w="3116" w:type="dxa"/>
          </w:tcPr>
          <w:p w14:paraId="16E27EE0" w14:textId="77777777" w:rsidR="00D87C49" w:rsidRDefault="00D87C49" w:rsidP="00D87C49"/>
        </w:tc>
        <w:tc>
          <w:tcPr>
            <w:tcW w:w="3117" w:type="dxa"/>
          </w:tcPr>
          <w:p w14:paraId="0A2A0F33" w14:textId="77777777" w:rsidR="00D87C49" w:rsidRDefault="00D87C49" w:rsidP="00D87C49"/>
        </w:tc>
        <w:tc>
          <w:tcPr>
            <w:tcW w:w="3117" w:type="dxa"/>
          </w:tcPr>
          <w:p w14:paraId="0A95D75F" w14:textId="77777777" w:rsidR="00D87C49" w:rsidRDefault="00D87C49" w:rsidP="00D87C49"/>
        </w:tc>
      </w:tr>
      <w:tr w:rsidR="00D87C49" w14:paraId="10B4C07F" w14:textId="77777777" w:rsidTr="00D87C49">
        <w:tc>
          <w:tcPr>
            <w:tcW w:w="3116" w:type="dxa"/>
          </w:tcPr>
          <w:p w14:paraId="4A71ED9E" w14:textId="77777777" w:rsidR="00D87C49" w:rsidRDefault="00D87C49" w:rsidP="00D87C49"/>
        </w:tc>
        <w:tc>
          <w:tcPr>
            <w:tcW w:w="3117" w:type="dxa"/>
          </w:tcPr>
          <w:p w14:paraId="0FB5AC14" w14:textId="77777777" w:rsidR="00D87C49" w:rsidRDefault="00D87C49" w:rsidP="00D87C49"/>
        </w:tc>
        <w:tc>
          <w:tcPr>
            <w:tcW w:w="3117" w:type="dxa"/>
          </w:tcPr>
          <w:p w14:paraId="47974166" w14:textId="77777777" w:rsidR="00D87C49" w:rsidRDefault="00D87C49" w:rsidP="00D87C49"/>
        </w:tc>
      </w:tr>
      <w:tr w:rsidR="00D87C49" w14:paraId="1940E226" w14:textId="77777777" w:rsidTr="00D87C49">
        <w:tc>
          <w:tcPr>
            <w:tcW w:w="3116" w:type="dxa"/>
          </w:tcPr>
          <w:p w14:paraId="014984D5" w14:textId="77777777" w:rsidR="00D87C49" w:rsidRDefault="00D87C49" w:rsidP="00D87C49"/>
        </w:tc>
        <w:tc>
          <w:tcPr>
            <w:tcW w:w="3117" w:type="dxa"/>
          </w:tcPr>
          <w:p w14:paraId="7C7997CC" w14:textId="77777777" w:rsidR="00D87C49" w:rsidRDefault="00D87C49" w:rsidP="00D87C49"/>
        </w:tc>
        <w:tc>
          <w:tcPr>
            <w:tcW w:w="3117" w:type="dxa"/>
          </w:tcPr>
          <w:p w14:paraId="5FC164B2" w14:textId="77777777" w:rsidR="00D87C49" w:rsidRDefault="00D87C49" w:rsidP="00D87C49"/>
        </w:tc>
      </w:tr>
      <w:tr w:rsidR="00732679" w14:paraId="599A0AA4" w14:textId="77777777" w:rsidTr="00D87C49">
        <w:tc>
          <w:tcPr>
            <w:tcW w:w="3116" w:type="dxa"/>
          </w:tcPr>
          <w:p w14:paraId="24F867BF" w14:textId="77777777" w:rsidR="00732679" w:rsidRDefault="00732679" w:rsidP="00D87C49"/>
        </w:tc>
        <w:tc>
          <w:tcPr>
            <w:tcW w:w="3117" w:type="dxa"/>
          </w:tcPr>
          <w:p w14:paraId="68B0D65D" w14:textId="77777777" w:rsidR="00732679" w:rsidRDefault="00732679" w:rsidP="00D87C49"/>
        </w:tc>
        <w:tc>
          <w:tcPr>
            <w:tcW w:w="3117" w:type="dxa"/>
          </w:tcPr>
          <w:p w14:paraId="631C8EAA" w14:textId="77777777" w:rsidR="00732679" w:rsidRDefault="00732679" w:rsidP="00D87C49"/>
        </w:tc>
      </w:tr>
      <w:tr w:rsidR="00732679" w14:paraId="4E2A50EA" w14:textId="77777777" w:rsidTr="00D87C49">
        <w:tc>
          <w:tcPr>
            <w:tcW w:w="3116" w:type="dxa"/>
          </w:tcPr>
          <w:p w14:paraId="76AB9555" w14:textId="77777777" w:rsidR="00732679" w:rsidRDefault="00732679" w:rsidP="00D87C49"/>
        </w:tc>
        <w:tc>
          <w:tcPr>
            <w:tcW w:w="3117" w:type="dxa"/>
          </w:tcPr>
          <w:p w14:paraId="2F8CD564" w14:textId="77777777" w:rsidR="00732679" w:rsidRDefault="00732679" w:rsidP="00D87C49"/>
        </w:tc>
        <w:tc>
          <w:tcPr>
            <w:tcW w:w="3117" w:type="dxa"/>
          </w:tcPr>
          <w:p w14:paraId="48E32C61" w14:textId="77777777" w:rsidR="00732679" w:rsidRDefault="00732679" w:rsidP="00D87C49"/>
        </w:tc>
      </w:tr>
      <w:tr w:rsidR="00732679" w14:paraId="2A2E7B95" w14:textId="77777777" w:rsidTr="00D87C49">
        <w:tc>
          <w:tcPr>
            <w:tcW w:w="3116" w:type="dxa"/>
          </w:tcPr>
          <w:p w14:paraId="64EDF949" w14:textId="77777777" w:rsidR="00732679" w:rsidRDefault="00732679" w:rsidP="00D87C49"/>
        </w:tc>
        <w:tc>
          <w:tcPr>
            <w:tcW w:w="3117" w:type="dxa"/>
          </w:tcPr>
          <w:p w14:paraId="18814535" w14:textId="77777777" w:rsidR="00732679" w:rsidRDefault="00732679" w:rsidP="00D87C49"/>
        </w:tc>
        <w:tc>
          <w:tcPr>
            <w:tcW w:w="3117" w:type="dxa"/>
          </w:tcPr>
          <w:p w14:paraId="3248B402" w14:textId="77777777" w:rsidR="00732679" w:rsidRDefault="00732679" w:rsidP="00D87C49"/>
        </w:tc>
      </w:tr>
      <w:tr w:rsidR="00732679" w14:paraId="59869BE7" w14:textId="77777777" w:rsidTr="00D87C49">
        <w:tc>
          <w:tcPr>
            <w:tcW w:w="3116" w:type="dxa"/>
          </w:tcPr>
          <w:p w14:paraId="7A65C86E" w14:textId="77777777" w:rsidR="00732679" w:rsidRDefault="00732679" w:rsidP="00D87C49"/>
        </w:tc>
        <w:tc>
          <w:tcPr>
            <w:tcW w:w="3117" w:type="dxa"/>
          </w:tcPr>
          <w:p w14:paraId="2DC71913" w14:textId="77777777" w:rsidR="00732679" w:rsidRDefault="00732679" w:rsidP="00D87C49"/>
        </w:tc>
        <w:tc>
          <w:tcPr>
            <w:tcW w:w="3117" w:type="dxa"/>
          </w:tcPr>
          <w:p w14:paraId="4A19C425" w14:textId="77777777" w:rsidR="00732679" w:rsidRDefault="00732679" w:rsidP="00D87C49"/>
        </w:tc>
      </w:tr>
      <w:tr w:rsidR="00732679" w14:paraId="1CA3865A" w14:textId="77777777" w:rsidTr="00D87C49">
        <w:tc>
          <w:tcPr>
            <w:tcW w:w="3116" w:type="dxa"/>
          </w:tcPr>
          <w:p w14:paraId="2BCB934E" w14:textId="77777777" w:rsidR="00732679" w:rsidRDefault="00732679" w:rsidP="00D87C49"/>
        </w:tc>
        <w:tc>
          <w:tcPr>
            <w:tcW w:w="3117" w:type="dxa"/>
          </w:tcPr>
          <w:p w14:paraId="3BDEDB26" w14:textId="77777777" w:rsidR="00732679" w:rsidRDefault="00732679" w:rsidP="00D87C49"/>
        </w:tc>
        <w:tc>
          <w:tcPr>
            <w:tcW w:w="3117" w:type="dxa"/>
          </w:tcPr>
          <w:p w14:paraId="6F8A030A" w14:textId="77777777" w:rsidR="00732679" w:rsidRDefault="00732679" w:rsidP="00D87C49"/>
        </w:tc>
      </w:tr>
      <w:tr w:rsidR="00732679" w14:paraId="0C3F6A6D" w14:textId="77777777" w:rsidTr="00D87C49">
        <w:tc>
          <w:tcPr>
            <w:tcW w:w="3116" w:type="dxa"/>
          </w:tcPr>
          <w:p w14:paraId="22375FFA" w14:textId="77777777" w:rsidR="00732679" w:rsidRDefault="00732679" w:rsidP="00D87C49"/>
        </w:tc>
        <w:tc>
          <w:tcPr>
            <w:tcW w:w="3117" w:type="dxa"/>
          </w:tcPr>
          <w:p w14:paraId="4169ACB2" w14:textId="77777777" w:rsidR="00732679" w:rsidRDefault="00732679" w:rsidP="00D87C49"/>
        </w:tc>
        <w:tc>
          <w:tcPr>
            <w:tcW w:w="3117" w:type="dxa"/>
          </w:tcPr>
          <w:p w14:paraId="0E130F52" w14:textId="77777777" w:rsidR="00732679" w:rsidRDefault="00732679" w:rsidP="00D87C49"/>
        </w:tc>
      </w:tr>
      <w:tr w:rsidR="00732679" w14:paraId="780B9B91" w14:textId="77777777" w:rsidTr="00D87C49">
        <w:tc>
          <w:tcPr>
            <w:tcW w:w="3116" w:type="dxa"/>
          </w:tcPr>
          <w:p w14:paraId="4F0B8447" w14:textId="77777777" w:rsidR="00732679" w:rsidRDefault="00732679" w:rsidP="00D87C49"/>
        </w:tc>
        <w:tc>
          <w:tcPr>
            <w:tcW w:w="3117" w:type="dxa"/>
          </w:tcPr>
          <w:p w14:paraId="07DE7409" w14:textId="77777777" w:rsidR="00732679" w:rsidRDefault="00732679" w:rsidP="00D87C49"/>
        </w:tc>
        <w:tc>
          <w:tcPr>
            <w:tcW w:w="3117" w:type="dxa"/>
          </w:tcPr>
          <w:p w14:paraId="7C162162" w14:textId="77777777" w:rsidR="00732679" w:rsidRDefault="00732679" w:rsidP="00D87C49"/>
        </w:tc>
      </w:tr>
    </w:tbl>
    <w:p w14:paraId="58B41BFF" w14:textId="4F795338" w:rsidR="00D87C49" w:rsidRPr="00C92335" w:rsidRDefault="00D87C49" w:rsidP="00B95519">
      <w:pPr>
        <w:pStyle w:val="ListParagraph"/>
        <w:numPr>
          <w:ilvl w:val="0"/>
          <w:numId w:val="1"/>
        </w:numPr>
      </w:pPr>
      <w:r w:rsidRPr="00B95519">
        <w:rPr>
          <w:rFonts w:ascii="Source Sans Pro" w:hAnsi="Source Sans Pro"/>
          <w:b/>
          <w:bCs/>
          <w:color w:val="212529"/>
          <w:shd w:val="clear" w:color="auto" w:fill="FFFFFF"/>
        </w:rPr>
        <w:lastRenderedPageBreak/>
        <w:t>General Remarks on the state of Chambers and Social Etiquette / Ethics of the Advocates</w:t>
      </w:r>
    </w:p>
    <w:p w14:paraId="10A2DA29" w14:textId="77777777" w:rsidR="00D87C49" w:rsidRDefault="00D87C49" w:rsidP="00D87C4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909BC1" w14:textId="77777777" w:rsidR="00D87C49" w:rsidRPr="00D87C49" w:rsidRDefault="00D87C49" w:rsidP="00D87C49"/>
    <w:p w14:paraId="0E03F22C" w14:textId="17AB3AE3" w:rsidR="00D87C49" w:rsidRPr="00C92335" w:rsidRDefault="00D87C49" w:rsidP="00B95519">
      <w:pPr>
        <w:pStyle w:val="ListParagraph"/>
        <w:numPr>
          <w:ilvl w:val="0"/>
          <w:numId w:val="1"/>
        </w:numPr>
      </w:pPr>
      <w:r w:rsidRPr="00C92335">
        <w:rPr>
          <w:rFonts w:ascii="Source Sans Pro" w:hAnsi="Source Sans Pro"/>
          <w:b/>
          <w:bCs/>
          <w:color w:val="212529"/>
          <w:shd w:val="clear" w:color="auto" w:fill="FFFFFF"/>
        </w:rPr>
        <w:t>Names and Signatures of the Inspectors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675"/>
        <w:gridCol w:w="4680"/>
      </w:tblGrid>
      <w:tr w:rsidR="00D87C49" w:rsidRPr="00827672" w14:paraId="7649C543" w14:textId="77777777" w:rsidTr="00D87C49">
        <w:tc>
          <w:tcPr>
            <w:tcW w:w="4675" w:type="dxa"/>
          </w:tcPr>
          <w:p w14:paraId="01617351" w14:textId="1EFEC23A" w:rsidR="00D87C49" w:rsidRPr="00827672" w:rsidRDefault="00D87C49" w:rsidP="00C92335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680" w:type="dxa"/>
          </w:tcPr>
          <w:p w14:paraId="12919690" w14:textId="0613A715" w:rsidR="00D87C49" w:rsidRPr="00827672" w:rsidRDefault="00D87C49" w:rsidP="00C92335">
            <w:pPr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</w:tr>
      <w:tr w:rsidR="00D87C49" w:rsidRPr="00827672" w14:paraId="4DC88526" w14:textId="77777777" w:rsidTr="00D87C49">
        <w:tc>
          <w:tcPr>
            <w:tcW w:w="4675" w:type="dxa"/>
          </w:tcPr>
          <w:p w14:paraId="07219477" w14:textId="77777777" w:rsidR="00D87C49" w:rsidRPr="00827672" w:rsidRDefault="00D87C49" w:rsidP="00C92335">
            <w:pPr>
              <w:rPr>
                <w:b/>
                <w:bCs/>
              </w:rPr>
            </w:pPr>
          </w:p>
        </w:tc>
        <w:tc>
          <w:tcPr>
            <w:tcW w:w="4680" w:type="dxa"/>
          </w:tcPr>
          <w:p w14:paraId="2E495181" w14:textId="2840CE52" w:rsidR="00D87C49" w:rsidRPr="00827672" w:rsidRDefault="00D87C49" w:rsidP="00C92335">
            <w:pPr>
              <w:rPr>
                <w:b/>
                <w:bCs/>
              </w:rPr>
            </w:pPr>
          </w:p>
        </w:tc>
      </w:tr>
      <w:tr w:rsidR="00D87C49" w:rsidRPr="00827672" w14:paraId="795E9914" w14:textId="77777777" w:rsidTr="00D87C49">
        <w:tc>
          <w:tcPr>
            <w:tcW w:w="4675" w:type="dxa"/>
          </w:tcPr>
          <w:p w14:paraId="20A8E0FE" w14:textId="77777777" w:rsidR="00D87C49" w:rsidRPr="00827672" w:rsidRDefault="00D87C49" w:rsidP="00C92335">
            <w:pPr>
              <w:rPr>
                <w:b/>
                <w:bCs/>
              </w:rPr>
            </w:pPr>
          </w:p>
        </w:tc>
        <w:tc>
          <w:tcPr>
            <w:tcW w:w="4680" w:type="dxa"/>
          </w:tcPr>
          <w:p w14:paraId="09CC301E" w14:textId="531D0AE9" w:rsidR="00D87C49" w:rsidRPr="00827672" w:rsidRDefault="00D87C49" w:rsidP="00C92335">
            <w:pPr>
              <w:rPr>
                <w:b/>
                <w:bCs/>
              </w:rPr>
            </w:pPr>
          </w:p>
        </w:tc>
      </w:tr>
      <w:tr w:rsidR="00D87C49" w:rsidRPr="00827672" w14:paraId="60104E12" w14:textId="77777777" w:rsidTr="00D87C49">
        <w:tc>
          <w:tcPr>
            <w:tcW w:w="4675" w:type="dxa"/>
          </w:tcPr>
          <w:p w14:paraId="3D239E95" w14:textId="77777777" w:rsidR="00D87C49" w:rsidRPr="00827672" w:rsidRDefault="00D87C49" w:rsidP="00C92335">
            <w:pPr>
              <w:rPr>
                <w:b/>
                <w:bCs/>
              </w:rPr>
            </w:pPr>
          </w:p>
        </w:tc>
        <w:tc>
          <w:tcPr>
            <w:tcW w:w="4680" w:type="dxa"/>
          </w:tcPr>
          <w:p w14:paraId="1A879FF6" w14:textId="3B58CDDD" w:rsidR="00D87C49" w:rsidRPr="00827672" w:rsidRDefault="00D87C49" w:rsidP="00C92335">
            <w:pPr>
              <w:rPr>
                <w:b/>
                <w:bCs/>
              </w:rPr>
            </w:pPr>
          </w:p>
        </w:tc>
      </w:tr>
      <w:tr w:rsidR="00D87C49" w:rsidRPr="00827672" w14:paraId="35137F35" w14:textId="77777777" w:rsidTr="00D87C49">
        <w:tc>
          <w:tcPr>
            <w:tcW w:w="4675" w:type="dxa"/>
          </w:tcPr>
          <w:p w14:paraId="6C900119" w14:textId="77777777" w:rsidR="00D87C49" w:rsidRPr="00827672" w:rsidRDefault="00D87C49" w:rsidP="00C92335">
            <w:pPr>
              <w:rPr>
                <w:b/>
                <w:bCs/>
              </w:rPr>
            </w:pPr>
          </w:p>
        </w:tc>
        <w:tc>
          <w:tcPr>
            <w:tcW w:w="4680" w:type="dxa"/>
          </w:tcPr>
          <w:p w14:paraId="6B86FFE2" w14:textId="6A58B6C4" w:rsidR="00D87C49" w:rsidRPr="00827672" w:rsidRDefault="00D87C49" w:rsidP="00C92335">
            <w:pPr>
              <w:rPr>
                <w:b/>
                <w:bCs/>
              </w:rPr>
            </w:pPr>
          </w:p>
        </w:tc>
      </w:tr>
      <w:tr w:rsidR="00D87C49" w:rsidRPr="00827672" w14:paraId="69CB5656" w14:textId="77777777" w:rsidTr="00D87C49">
        <w:tc>
          <w:tcPr>
            <w:tcW w:w="4675" w:type="dxa"/>
          </w:tcPr>
          <w:p w14:paraId="4803E2B4" w14:textId="77777777" w:rsidR="00D87C49" w:rsidRPr="00827672" w:rsidRDefault="00D87C49" w:rsidP="00C92335">
            <w:pPr>
              <w:rPr>
                <w:b/>
                <w:bCs/>
              </w:rPr>
            </w:pPr>
          </w:p>
        </w:tc>
        <w:tc>
          <w:tcPr>
            <w:tcW w:w="4680" w:type="dxa"/>
          </w:tcPr>
          <w:p w14:paraId="581CF40C" w14:textId="0A49BFD9" w:rsidR="00D87C49" w:rsidRPr="00827672" w:rsidRDefault="00D87C49" w:rsidP="00C92335">
            <w:pPr>
              <w:rPr>
                <w:b/>
                <w:bCs/>
              </w:rPr>
            </w:pPr>
          </w:p>
        </w:tc>
      </w:tr>
    </w:tbl>
    <w:p w14:paraId="72CCBA54" w14:textId="77777777" w:rsidR="00C92335" w:rsidRPr="009E5B3D" w:rsidRDefault="00C92335" w:rsidP="00E52AFE"/>
    <w:sectPr w:rsidR="00C92335" w:rsidRPr="009E5B3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BB621" w14:textId="77777777" w:rsidR="0043576B" w:rsidRDefault="0043576B" w:rsidP="002A4525">
      <w:pPr>
        <w:spacing w:after="0" w:line="240" w:lineRule="auto"/>
      </w:pPr>
      <w:r>
        <w:separator/>
      </w:r>
    </w:p>
  </w:endnote>
  <w:endnote w:type="continuationSeparator" w:id="0">
    <w:p w14:paraId="7CFD53AD" w14:textId="77777777" w:rsidR="0043576B" w:rsidRDefault="0043576B" w:rsidP="002A4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29A5C" w14:textId="733CEC90" w:rsidR="002A4525" w:rsidRPr="002A4525" w:rsidRDefault="002A4525" w:rsidP="002A4525">
    <w:pPr>
      <w:pStyle w:val="Footer"/>
      <w:jc w:val="center"/>
      <w:rPr>
        <w:u w:val="single"/>
      </w:rPr>
    </w:pPr>
    <w:r w:rsidRPr="002A4525">
      <w:rPr>
        <w:u w:val="single"/>
      </w:rPr>
      <w:t>Compliance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2538A" w14:textId="77777777" w:rsidR="0043576B" w:rsidRDefault="0043576B" w:rsidP="002A4525">
      <w:pPr>
        <w:spacing w:after="0" w:line="240" w:lineRule="auto"/>
      </w:pPr>
      <w:r>
        <w:separator/>
      </w:r>
    </w:p>
  </w:footnote>
  <w:footnote w:type="continuationSeparator" w:id="0">
    <w:p w14:paraId="68F10021" w14:textId="77777777" w:rsidR="0043576B" w:rsidRDefault="0043576B" w:rsidP="002A4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20CDE"/>
    <w:multiLevelType w:val="hybridMultilevel"/>
    <w:tmpl w:val="C544716C"/>
    <w:lvl w:ilvl="0" w:tplc="4A1CA1C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11D97"/>
    <w:multiLevelType w:val="hybridMultilevel"/>
    <w:tmpl w:val="C544716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634672">
    <w:abstractNumId w:val="0"/>
  </w:num>
  <w:num w:numId="2" w16cid:durableId="1718551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B3D"/>
    <w:rsid w:val="002A4525"/>
    <w:rsid w:val="002D0999"/>
    <w:rsid w:val="0043576B"/>
    <w:rsid w:val="0046794D"/>
    <w:rsid w:val="00514DF1"/>
    <w:rsid w:val="0064401E"/>
    <w:rsid w:val="00732679"/>
    <w:rsid w:val="00827672"/>
    <w:rsid w:val="009E5B3D"/>
    <w:rsid w:val="00B3114B"/>
    <w:rsid w:val="00B95519"/>
    <w:rsid w:val="00C92335"/>
    <w:rsid w:val="00D015C5"/>
    <w:rsid w:val="00D87C49"/>
    <w:rsid w:val="00E4329F"/>
    <w:rsid w:val="00E5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0365E"/>
  <w15:chartTrackingRefBased/>
  <w15:docId w15:val="{64C28EE2-B54B-40BD-A3AC-FD204C6A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5B3D"/>
    <w:pPr>
      <w:ind w:left="720"/>
      <w:contextualSpacing/>
    </w:pPr>
  </w:style>
  <w:style w:type="table" w:styleId="TableGrid">
    <w:name w:val="Table Grid"/>
    <w:basedOn w:val="TableNormal"/>
    <w:uiPriority w:val="39"/>
    <w:rsid w:val="009E5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45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525"/>
  </w:style>
  <w:style w:type="paragraph" w:styleId="Footer">
    <w:name w:val="footer"/>
    <w:basedOn w:val="Normal"/>
    <w:link w:val="FooterChar"/>
    <w:uiPriority w:val="99"/>
    <w:unhideWhenUsed/>
    <w:rsid w:val="002A45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Hillary H. Mutegeki</dc:creator>
  <cp:keywords/>
  <dc:description/>
  <cp:lastModifiedBy>Hillary H. Mutegeki</cp:lastModifiedBy>
  <cp:revision>9</cp:revision>
  <dcterms:created xsi:type="dcterms:W3CDTF">2022-08-02T13:26:00Z</dcterms:created>
  <dcterms:modified xsi:type="dcterms:W3CDTF">2022-08-03T06:20:00Z</dcterms:modified>
</cp:coreProperties>
</file>